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15" w:rsidRPr="00383391" w:rsidRDefault="001C5D15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Final Exam Themes</w:t>
      </w:r>
    </w:p>
    <w:p w:rsidR="001C5D15" w:rsidRPr="00383391" w:rsidRDefault="001C5D15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for Food Engineering BSc students</w:t>
      </w:r>
    </w:p>
    <w:p w:rsidR="0055310C" w:rsidRPr="00383391" w:rsidRDefault="0055310C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5310C" w:rsidRPr="00383391" w:rsidRDefault="000C2A1C" w:rsidP="0055310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</w:t>
      </w:r>
      <w:r w:rsidR="0055310C" w:rsidRPr="00383391">
        <w:rPr>
          <w:rFonts w:ascii="Times New Roman" w:hAnsi="Times New Roman" w:cs="Times New Roman"/>
          <w:b/>
          <w:sz w:val="24"/>
          <w:szCs w:val="24"/>
          <w:lang w:val="en-GB"/>
        </w:rPr>
        <w:t>ood technology</w:t>
      </w:r>
    </w:p>
    <w:p w:rsidR="0055310C" w:rsidRPr="00383391" w:rsidRDefault="0055310C" w:rsidP="0055310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unit operation</w:t>
      </w:r>
    </w:p>
    <w:p w:rsidR="0055310C" w:rsidRDefault="0055310C" w:rsidP="0055310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food industry economics</w:t>
      </w:r>
    </w:p>
    <w:p w:rsidR="00383391" w:rsidRPr="00383391" w:rsidRDefault="00383391" w:rsidP="00383391">
      <w:pPr>
        <w:pStyle w:val="Listaszerbekezds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5310C" w:rsidRPr="00383391" w:rsidRDefault="0055310C" w:rsidP="0055310C">
      <w:pPr>
        <w:pStyle w:val="Listaszerbekezds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5310C" w:rsidRPr="00383391" w:rsidRDefault="0055310C" w:rsidP="0055310C">
      <w:pPr>
        <w:pStyle w:val="Listaszerbekezds"/>
        <w:ind w:left="-142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a) Milling industry - milling of wheat, quality parameters of flour</w:t>
      </w:r>
    </w:p>
    <w:p w:rsidR="0055310C" w:rsidRPr="00383391" w:rsidRDefault="0055310C" w:rsidP="0038339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>Elements of Fluid Mechanics (classification of fluids, definition and types of viscosity, flow parameters -flow rate, -flow velocity, -pressure, -cross flow section)</w:t>
      </w:r>
    </w:p>
    <w:p w:rsidR="00383391" w:rsidRPr="00383391" w:rsidRDefault="00383391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c) Importance and Economic Indicators of Food Industry within the National Economy (Main functions, ratio in the GDP, labour, investment)</w:t>
      </w:r>
    </w:p>
    <w:p w:rsidR="0055310C" w:rsidRPr="00383391" w:rsidRDefault="0055310C" w:rsidP="00383391">
      <w:pPr>
        <w:pStyle w:val="Listaszerbekezds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2. 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a) Baking and pasta industry - the bread production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>Laws of flow of fluids (characterization of flows - Re number, Velocity profiles, Boundary layers, Bernoulli’s Law, Bernoulli equation, Principle of Continuity)</w:t>
      </w:r>
    </w:p>
    <w:p w:rsidR="00383391" w:rsidRPr="00383391" w:rsidRDefault="0055310C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Situation of Global Food Industry – (Structure, main food industrial </w:t>
      </w:r>
      <w:proofErr w:type="spellStart"/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>brances</w:t>
      </w:r>
      <w:proofErr w:type="spellEnd"/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>, key figures of production, trade and consumption)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3. 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a) Malt and beer technology, brewing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 Size reduction of Solids, Basic Principles, Equipment and Methods</w:t>
      </w:r>
    </w:p>
    <w:p w:rsidR="00383391" w:rsidRPr="00383391" w:rsidRDefault="0055310C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>Measuring Methods and Theories of Competitiveness of Food Industry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4. 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a) Processing of sugar, candy and chocolate production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 Centrifugal separation and centrifuge equipment in food industry</w:t>
      </w:r>
    </w:p>
    <w:p w:rsidR="00383391" w:rsidRPr="00383391" w:rsidRDefault="0055310C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>Analysis of the External Business Environment. Methods (PEST, PORTER’s Five Forces) SWOT)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5. 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a) Plant oil production, quality parameters of oil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 Mixing in the food processing</w:t>
      </w:r>
    </w:p>
    <w:p w:rsidR="00383391" w:rsidRPr="00383391" w:rsidRDefault="0055310C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c)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 Regulations and Organisations of Global Food Trading, Basic forms of Trading, Methods of Pricing) 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383391" w:rsidRDefault="0055310C" w:rsidP="0055310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6.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a)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 Processing of poultry, quality and quantity parameters of egg, processing of egg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3391"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Mass transfer and diffusion - Fick's law, characterization of diffusion</w:t>
      </w:r>
      <w:r w:rsidR="00383391" w:rsidRPr="00383391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="00383391"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processes</w:t>
      </w:r>
    </w:p>
    <w:p w:rsidR="00383391" w:rsidRPr="00383391" w:rsidRDefault="0055310C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c)</w:t>
      </w:r>
      <w:r w:rsidR="00383391"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 Effecting Factors of Food and Drink Demand, Supply and Trading</w:t>
      </w:r>
    </w:p>
    <w:p w:rsidR="0055310C" w:rsidRPr="00383391" w:rsidRDefault="0055310C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55310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7.</w:t>
      </w:r>
    </w:p>
    <w:p w:rsidR="00383391" w:rsidRPr="00383391" w:rsidRDefault="00383391" w:rsidP="0038339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a) Processing of large mammals (cattle, porcine)</w:t>
      </w: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Principles of gas absorption - gas-liquid equilibrium (Henry's law),</w:t>
      </w:r>
      <w:r w:rsidRPr="00383391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equipment for absorption</w:t>
      </w:r>
    </w:p>
    <w:p w:rsidR="00383391" w:rsidRPr="00383391" w:rsidRDefault="00383391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c) Give an Overview of Your own Country’s Food Industry (Importance in the national economy, main branches, production, consumption, export – import, difficulties, challenges.)</w:t>
      </w: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55310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8.</w:t>
      </w:r>
    </w:p>
    <w:p w:rsidR="00383391" w:rsidRPr="00383391" w:rsidRDefault="00383391" w:rsidP="0038339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a) Quality and quantity parameters of milk, processing of milk</w:t>
      </w: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 xml:space="preserve">Distillation and rectification - </w:t>
      </w:r>
      <w:proofErr w:type="spellStart"/>
      <w:r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vapor</w:t>
      </w:r>
      <w:proofErr w:type="spellEnd"/>
      <w:r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–liquid equilibrium, batch</w:t>
      </w:r>
      <w:r w:rsidRPr="00383391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distillation, rectification</w:t>
      </w:r>
    </w:p>
    <w:p w:rsidR="00383391" w:rsidRPr="00383391" w:rsidRDefault="00383391" w:rsidP="0038339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c)Concentration and Forms of Cooperation or Integration in the Food and Drink </w:t>
      </w:r>
      <w:proofErr w:type="gramStart"/>
      <w:r w:rsidRPr="00383391">
        <w:rPr>
          <w:rFonts w:ascii="Times New Roman" w:hAnsi="Times New Roman" w:cs="Times New Roman"/>
          <w:sz w:val="24"/>
          <w:szCs w:val="24"/>
          <w:lang w:val="en-GB"/>
        </w:rPr>
        <w:t>Industry  (</w:t>
      </w:r>
      <w:proofErr w:type="gramEnd"/>
      <w:r w:rsidRPr="00383391">
        <w:rPr>
          <w:rFonts w:ascii="Times New Roman" w:hAnsi="Times New Roman" w:cs="Times New Roman"/>
          <w:sz w:val="24"/>
          <w:szCs w:val="24"/>
          <w:lang w:val="en-GB"/>
        </w:rPr>
        <w:t>with examples)</w:t>
      </w:r>
    </w:p>
    <w:p w:rsidR="00383391" w:rsidRPr="00383391" w:rsidRDefault="00383391" w:rsidP="00383391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55310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9.</w:t>
      </w:r>
    </w:p>
    <w:p w:rsidR="00383391" w:rsidRPr="00383391" w:rsidRDefault="00383391" w:rsidP="0038339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a) Thermal processing of fruits and vegetables (drying, concentration, pasteurization)</w:t>
      </w:r>
    </w:p>
    <w:p w:rsidR="00383391" w:rsidRPr="00383391" w:rsidRDefault="00383391" w:rsidP="0038339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Crystallization</w:t>
      </w:r>
    </w:p>
    <w:p w:rsidR="00383391" w:rsidRPr="00383391" w:rsidRDefault="00383391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c) Basic Principles and Structure of Food Supply Chain and FCM </w:t>
      </w: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55310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10.</w:t>
      </w: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r w:rsidRPr="00383391">
        <w:rPr>
          <w:rFonts w:ascii="Times New Roman" w:hAnsi="Times New Roman" w:cs="Times New Roman"/>
          <w:sz w:val="24"/>
          <w:szCs w:val="24"/>
          <w:lang w:val="en-GB"/>
        </w:rPr>
        <w:t>a) Fermentation food processing technologies (wine, spirits, lactic fermentation of vegetables)</w:t>
      </w:r>
    </w:p>
    <w:p w:rsidR="00383391" w:rsidRPr="00383391" w:rsidRDefault="00383391" w:rsidP="0055310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Pr="003833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Membrane processes</w:t>
      </w:r>
    </w:p>
    <w:p w:rsidR="00383391" w:rsidRPr="00383391" w:rsidRDefault="00383391" w:rsidP="00383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c) Future Trends and Challenges of Global Food and Drink Industry</w:t>
      </w:r>
    </w:p>
    <w:bookmarkEnd w:id="0"/>
    <w:p w:rsidR="00383391" w:rsidRDefault="00383391" w:rsidP="0055310C">
      <w:pPr>
        <w:rPr>
          <w:rFonts w:cstheme="minorHAnsi"/>
        </w:rPr>
      </w:pPr>
    </w:p>
    <w:p w:rsidR="00383391" w:rsidRDefault="00383391" w:rsidP="0055310C">
      <w:pPr>
        <w:rPr>
          <w:rFonts w:cstheme="minorHAnsi"/>
        </w:rPr>
      </w:pPr>
    </w:p>
    <w:p w:rsidR="0055310C" w:rsidRPr="001C5D15" w:rsidRDefault="0055310C" w:rsidP="001C5D15">
      <w:pPr>
        <w:spacing w:after="0" w:line="240" w:lineRule="auto"/>
        <w:rPr>
          <w:rFonts w:cstheme="minorHAnsi"/>
          <w:b/>
          <w:lang w:val="en-GB"/>
        </w:rPr>
      </w:pPr>
    </w:p>
    <w:p w:rsidR="0058333D" w:rsidRPr="001C5D15" w:rsidRDefault="0058333D">
      <w:pPr>
        <w:rPr>
          <w:rFonts w:cstheme="minorHAnsi"/>
        </w:rPr>
      </w:pPr>
    </w:p>
    <w:sectPr w:rsidR="0058333D" w:rsidRPr="001C5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4E3"/>
    <w:multiLevelType w:val="hybridMultilevel"/>
    <w:tmpl w:val="06B6C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62010"/>
    <w:multiLevelType w:val="hybridMultilevel"/>
    <w:tmpl w:val="1B6A3496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6639D"/>
    <w:multiLevelType w:val="hybridMultilevel"/>
    <w:tmpl w:val="2FFAEE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245C"/>
    <w:multiLevelType w:val="hybridMultilevel"/>
    <w:tmpl w:val="0C50C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B2C76"/>
    <w:multiLevelType w:val="hybridMultilevel"/>
    <w:tmpl w:val="3F1A4740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46B3"/>
    <w:multiLevelType w:val="hybridMultilevel"/>
    <w:tmpl w:val="144CE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C6E9A"/>
    <w:multiLevelType w:val="hybridMultilevel"/>
    <w:tmpl w:val="14E4F650"/>
    <w:lvl w:ilvl="0" w:tplc="25082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NTe3MDC2sDA0NDdT0lEKTi0uzszPAykwrAUArVFwoCwAAAA="/>
  </w:docVars>
  <w:rsids>
    <w:rsidRoot w:val="001C5D15"/>
    <w:rsid w:val="00086857"/>
    <w:rsid w:val="000C2A1C"/>
    <w:rsid w:val="001C5D15"/>
    <w:rsid w:val="00383391"/>
    <w:rsid w:val="0055310C"/>
    <w:rsid w:val="0058333D"/>
    <w:rsid w:val="007E19E4"/>
    <w:rsid w:val="00941D81"/>
    <w:rsid w:val="00B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787B"/>
  <w15:chartTrackingRefBased/>
  <w15:docId w15:val="{AF5DFE39-0D37-4E0E-8D7B-84E015F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D1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5D1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C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5</cp:revision>
  <cp:lastPrinted>2021-11-25T15:24:00Z</cp:lastPrinted>
  <dcterms:created xsi:type="dcterms:W3CDTF">2021-03-16T11:50:00Z</dcterms:created>
  <dcterms:modified xsi:type="dcterms:W3CDTF">2021-11-25T15:39:00Z</dcterms:modified>
</cp:coreProperties>
</file>